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Skarpkulla museum</w:t>
      </w:r>
    </w:p>
    <w:p>
      <w:r>
        <w:t>22.7.2023 lauantai</w:t>
      </w:r>
    </w:p>
    <w:p>
      <w:pPr>
        <w:pStyle w:val="Heading1"/>
      </w:pPr>
      <w:r>
        <w:t>22.7.2023 lauantai</w:t>
      </w:r>
    </w:p>
    <w:p>
      <w:pPr>
        <w:pStyle w:val="Heading2"/>
      </w:pPr>
      <w:r>
        <w:t>14:00-17:00 Skarpkulla museum</w:t>
      </w:r>
    </w:p>
    <w:p>
      <w:r>
        <w:t xml:space="preserve"> </w:t>
      </w:r>
    </w:p>
    <w:p>
      <w:r>
        <w:t>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