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25.6.2023 sunnuntai</w:t>
      </w:r>
    </w:p>
    <w:p>
      <w:pPr>
        <w:pStyle w:val="Heading1"/>
      </w:pPr>
      <w:r>
        <w:t>25.6.2023 sunnuntai</w:t>
      </w:r>
    </w:p>
    <w:p>
      <w:pPr>
        <w:pStyle w:val="Heading2"/>
      </w:pPr>
      <w:r>
        <w:t xml:space="preserve">11:00-11:00 Mässa i midsommartid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