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31.8.2023 torstai</w:t>
      </w:r>
    </w:p>
    <w:p>
      <w:pPr>
        <w:pStyle w:val="Heading1"/>
      </w:pPr>
      <w:r>
        <w:t>31.8.2023-3.9.2023</w:t>
      </w:r>
    </w:p>
    <w:p>
      <w:pPr>
        <w:pStyle w:val="Heading2"/>
      </w:pPr>
      <w:r>
        <w:t>19:00-18:30 In transit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