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Norra Paipis bykyrka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18:30-20:30 Sommarauktion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