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25.2.2019 maanantai</w:t>
      </w:r>
    </w:p>
    <w:p>
      <w:pPr>
        <w:pStyle w:val="Heading1"/>
      </w:pPr>
      <w:r>
        <w:t>25.2.2019-26.2.2019</w:t>
      </w:r>
    </w:p>
    <w:p>
      <w:pPr>
        <w:pStyle w:val="Heading2"/>
      </w:pPr>
      <w:r>
        <w:t>18:59-00:00 Vardagshjältar - Guardian angels</w:t>
      </w:r>
    </w:p>
    <w:p>
      <w:r>
        <w:t>Har du någonsin varit i en situation där du har bevittnat eller upplevt rasism?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