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Pargas Brankis, Köpmansgatan 1,  21600 Pargas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 xml:space="preserve">Sommarläger för barn i åldern 7-12 år på FBK i Pargas v. 23, 2–6  juni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