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Valfångaregatan 10</w:t>
      </w:r>
    </w:p>
    <w:p>
      <w:r>
        <w:t>16.6.2025 maanantai</w:t>
      </w:r>
    </w:p>
    <w:p>
      <w:pPr>
        <w:pStyle w:val="Heading1"/>
      </w:pPr>
      <w:r>
        <w:t>16.6.2025-19.6.2025</w:t>
      </w:r>
    </w:p>
    <w:p>
      <w:pPr>
        <w:pStyle w:val="Heading2"/>
      </w:pPr>
      <w:r>
        <w:t>Jollekurs som passar seglare på alla nivåer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