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Stornäsholm i Barösund</w:t>
      </w:r>
    </w:p>
    <w:p>
      <w:r>
        <w:t>17.6.2024 maanantai</w:t>
      </w:r>
    </w:p>
    <w:p>
      <w:pPr>
        <w:pStyle w:val="Heading1"/>
      </w:pPr>
      <w:r>
        <w:t>17.6.2024-20.6.2024</w:t>
      </w:r>
    </w:p>
    <w:p>
      <w:pPr>
        <w:pStyle w:val="Heading2"/>
      </w:pPr>
      <w:r>
        <w:t>Min stig sommarläger för barn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