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Smakhus och Seminarieskolan i Ekenäs</w:t>
      </w:r>
    </w:p>
    <w:p>
      <w:r>
        <w:t>22.7.2024 maanantai</w:t>
      </w:r>
    </w:p>
    <w:p>
      <w:pPr>
        <w:pStyle w:val="Heading1"/>
      </w:pPr>
      <w:r>
        <w:t>22.7.2024-25.7.2024</w:t>
      </w:r>
    </w:p>
    <w:p>
      <w:pPr>
        <w:pStyle w:val="Heading2"/>
      </w:pPr>
      <w:r>
        <w:t>Dagläger - Teaterläger för barn och unga i Raseborg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