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Stadsparken</w:t>
      </w:r>
    </w:p>
    <w:p>
      <w:r>
        <w:t>1.5.2024 keskiviikko</w:t>
      </w:r>
    </w:p>
    <w:p>
      <w:pPr>
        <w:pStyle w:val="Heading1"/>
      </w:pPr>
      <w:r>
        <w:t>1.5.2024 keskiviikko</w:t>
      </w:r>
    </w:p>
    <w:p>
      <w:pPr>
        <w:pStyle w:val="Heading2"/>
      </w:pPr>
      <w:r>
        <w:t>13:00-16:00 Arbetarnas första majfest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