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Dickursby kyrka</w:t>
      </w:r>
    </w:p>
    <w:p>
      <w:r>
        <w:t>18.5.2024 lauantai</w:t>
      </w:r>
    </w:p>
    <w:p>
      <w:pPr>
        <w:pStyle w:val="Heading1"/>
      </w:pPr>
      <w:r>
        <w:t>18.5.2024 lauantai</w:t>
      </w:r>
    </w:p>
    <w:p>
      <w:pPr>
        <w:pStyle w:val="Heading2"/>
      </w:pPr>
      <w:r>
        <w:t>18:00-19:30  Släpp nu litet solsken in! Vårkonsert med Helsingebygdens kör</w:t>
      </w:r>
    </w:p>
    <w:p>
      <w:r>
        <w:t xml:space="preserve"> </w:t>
      </w:r>
    </w:p>
    <w:p>
      <w:r>
        <w:t>15 €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