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Luckan</w:t>
      </w:r>
    </w:p>
    <w:p>
      <w:r>
        <w:t>26.4.2024 perjantai</w:t>
      </w:r>
    </w:p>
    <w:p>
      <w:pPr>
        <w:pStyle w:val="Heading1"/>
      </w:pPr>
      <w:r>
        <w:t>26.4.2024 perjantai</w:t>
      </w:r>
    </w:p>
    <w:p>
      <w:pPr>
        <w:pStyle w:val="Heading2"/>
      </w:pPr>
      <w:r>
        <w:t>10:00-10:45 Husfluga ljusfluga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