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 xml:space="preserve"> Lilla galleriet</w:t>
      </w:r>
    </w:p>
    <w:p>
      <w:r>
        <w:t>6.5.2021 torstai</w:t>
      </w:r>
    </w:p>
    <w:p>
      <w:pPr>
        <w:pStyle w:val="Heading1"/>
      </w:pPr>
      <w:r>
        <w:t>6.5.2021-31.5.2021</w:t>
      </w:r>
    </w:p>
    <w:p>
      <w:pPr>
        <w:pStyle w:val="Heading2"/>
      </w:pPr>
      <w:r>
        <w:t>09:00-17:00 "TUIJAPAINT"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