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Emmaus loppmarknads fönstergalleri</w:t>
      </w:r>
    </w:p>
    <w:p>
      <w:r>
        <w:t>5.5.2021 keskiviikko</w:t>
      </w:r>
    </w:p>
    <w:p>
      <w:pPr>
        <w:pStyle w:val="Heading1"/>
      </w:pPr>
      <w:r>
        <w:t>5.5.2021-30.5.2021</w:t>
      </w:r>
    </w:p>
    <w:p>
      <w:pPr>
        <w:pStyle w:val="Heading2"/>
      </w:pPr>
      <w:r>
        <w:t>09:41-23:45 Sagor och berättelser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